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9C" w:rsidRDefault="00A25A9C" w:rsidP="00A25A9C">
      <w:pPr>
        <w:pStyle w:val="BodyText2"/>
        <w:ind w:left="90"/>
        <w:jc w:val="center"/>
        <w:rPr>
          <w:rFonts w:ascii="Times New Roman" w:hAnsi="Times New Roman"/>
          <w:b/>
          <w:sz w:val="28"/>
          <w:szCs w:val="28"/>
        </w:rPr>
      </w:pPr>
      <w:bookmarkStart w:id="0" w:name="_GoBack"/>
      <w:bookmarkEnd w:id="0"/>
    </w:p>
    <w:p w:rsidR="00515BBF" w:rsidRPr="002972A2" w:rsidRDefault="00A25A9C" w:rsidP="00A25A9C">
      <w:pPr>
        <w:pStyle w:val="BodyText2"/>
        <w:ind w:left="90"/>
        <w:jc w:val="center"/>
        <w:rPr>
          <w:rFonts w:ascii="Times New Roman" w:hAnsi="Times New Roman"/>
          <w:b/>
          <w:sz w:val="28"/>
          <w:szCs w:val="28"/>
        </w:rPr>
      </w:pPr>
      <w:r>
        <w:rPr>
          <w:rFonts w:ascii="Times New Roman" w:hAnsi="Times New Roman"/>
          <w:b/>
          <w:sz w:val="28"/>
          <w:szCs w:val="28"/>
        </w:rPr>
        <w:t>V</w:t>
      </w:r>
      <w:r w:rsidR="00515BBF" w:rsidRPr="002972A2">
        <w:rPr>
          <w:rFonts w:ascii="Times New Roman" w:hAnsi="Times New Roman"/>
          <w:b/>
          <w:sz w:val="28"/>
          <w:szCs w:val="28"/>
        </w:rPr>
        <w:t xml:space="preserve">isitor Nondisclosure Agreement </w:t>
      </w:r>
    </w:p>
    <w:p w:rsidR="00965C80" w:rsidRPr="002972A2" w:rsidRDefault="00965C80" w:rsidP="00A25A9C">
      <w:pPr>
        <w:pStyle w:val="BodyText"/>
        <w:rPr>
          <w:rFonts w:ascii="Times New Roman" w:hAnsi="Times New Roman" w:cs="Times New Roman"/>
          <w:sz w:val="22"/>
          <w:szCs w:val="22"/>
        </w:rPr>
      </w:pPr>
    </w:p>
    <w:p w:rsidR="00515BBF" w:rsidRPr="002972A2" w:rsidRDefault="00515BBF" w:rsidP="00A25A9C">
      <w:pPr>
        <w:pStyle w:val="BodyText"/>
        <w:rPr>
          <w:rFonts w:ascii="Times New Roman" w:hAnsi="Times New Roman" w:cs="Times New Roman"/>
          <w:sz w:val="22"/>
          <w:szCs w:val="22"/>
        </w:rPr>
      </w:pPr>
      <w:r w:rsidRPr="002972A2">
        <w:rPr>
          <w:rFonts w:ascii="Times New Roman" w:hAnsi="Times New Roman" w:cs="Times New Roman"/>
          <w:sz w:val="22"/>
          <w:szCs w:val="22"/>
        </w:rPr>
        <w:t xml:space="preserve">During the course of your visit to this Amazon.com facility, you may receive information relating to Amazon.com that is not known to the general public (“Confidential Information”).  Confidential Information may concern, among other things, </w:t>
      </w:r>
      <w:proofErr w:type="spellStart"/>
      <w:r w:rsidRPr="002972A2">
        <w:rPr>
          <w:rFonts w:ascii="Times New Roman" w:hAnsi="Times New Roman" w:cs="Times New Roman"/>
          <w:sz w:val="22"/>
          <w:szCs w:val="22"/>
        </w:rPr>
        <w:t>Amazon.com’s</w:t>
      </w:r>
      <w:proofErr w:type="spellEnd"/>
      <w:r w:rsidRPr="002972A2">
        <w:rPr>
          <w:rFonts w:ascii="Times New Roman" w:hAnsi="Times New Roman" w:cs="Times New Roman"/>
          <w:sz w:val="22"/>
          <w:szCs w:val="22"/>
        </w:rPr>
        <w:t xml:space="preserve"> technology, facilities, assets, systems, customers, vendors, business plans, finances and other information, which should be reasonably considered as confidential.  Confidential Information may be contained in tangible materials such as drawings, data, specifications, reports and computer programs, or may be in the nature of unwritten knowledge.  As a growing, high technology company, Amazon.com must protect Confidential Information against unauthorized use and disclosure.</w:t>
      </w:r>
    </w:p>
    <w:p w:rsidR="00515BBF" w:rsidRPr="002972A2" w:rsidRDefault="00515BBF" w:rsidP="00A25A9C">
      <w:pPr>
        <w:rPr>
          <w:color w:val="000000"/>
          <w:sz w:val="22"/>
          <w:szCs w:val="22"/>
        </w:rPr>
      </w:pPr>
    </w:p>
    <w:p w:rsidR="00515BBF" w:rsidRPr="002972A2" w:rsidRDefault="00515BBF" w:rsidP="00A25A9C">
      <w:pPr>
        <w:pStyle w:val="BodyText"/>
        <w:rPr>
          <w:rFonts w:ascii="Times New Roman" w:hAnsi="Times New Roman" w:cs="Times New Roman"/>
          <w:sz w:val="22"/>
          <w:szCs w:val="22"/>
        </w:rPr>
      </w:pPr>
      <w:r w:rsidRPr="002972A2">
        <w:rPr>
          <w:rFonts w:ascii="Times New Roman" w:hAnsi="Times New Roman" w:cs="Times New Roman"/>
          <w:sz w:val="22"/>
          <w:szCs w:val="22"/>
        </w:rPr>
        <w:t xml:space="preserve">In consideration of </w:t>
      </w:r>
      <w:proofErr w:type="spellStart"/>
      <w:r w:rsidRPr="002972A2">
        <w:rPr>
          <w:rFonts w:ascii="Times New Roman" w:hAnsi="Times New Roman" w:cs="Times New Roman"/>
          <w:sz w:val="22"/>
          <w:szCs w:val="22"/>
        </w:rPr>
        <w:t>Amazon.com’s</w:t>
      </w:r>
      <w:proofErr w:type="spellEnd"/>
      <w:r w:rsidRPr="002972A2">
        <w:rPr>
          <w:rFonts w:ascii="Times New Roman" w:hAnsi="Times New Roman" w:cs="Times New Roman"/>
          <w:sz w:val="22"/>
          <w:szCs w:val="22"/>
        </w:rPr>
        <w:t xml:space="preserve"> willingness to allow you to visit its facilities, you agree (</w:t>
      </w:r>
      <w:r w:rsidRPr="002972A2">
        <w:rPr>
          <w:rFonts w:ascii="Times New Roman" w:hAnsi="Times New Roman" w:cs="Times New Roman"/>
          <w:b/>
          <w:bCs/>
          <w:sz w:val="22"/>
          <w:szCs w:val="22"/>
        </w:rPr>
        <w:t>i</w:t>
      </w:r>
      <w:r w:rsidRPr="002972A2">
        <w:rPr>
          <w:rFonts w:ascii="Times New Roman" w:hAnsi="Times New Roman" w:cs="Times New Roman"/>
          <w:sz w:val="22"/>
          <w:szCs w:val="22"/>
        </w:rPr>
        <w:t xml:space="preserve">) all Confidential Information will remain </w:t>
      </w:r>
      <w:proofErr w:type="spellStart"/>
      <w:r w:rsidRPr="002972A2">
        <w:rPr>
          <w:rFonts w:ascii="Times New Roman" w:hAnsi="Times New Roman" w:cs="Times New Roman"/>
          <w:sz w:val="22"/>
          <w:szCs w:val="22"/>
        </w:rPr>
        <w:t>Amazon.com’s</w:t>
      </w:r>
      <w:proofErr w:type="spellEnd"/>
      <w:r w:rsidRPr="002972A2">
        <w:rPr>
          <w:rFonts w:ascii="Times New Roman" w:hAnsi="Times New Roman" w:cs="Times New Roman"/>
          <w:sz w:val="22"/>
          <w:szCs w:val="22"/>
        </w:rPr>
        <w:t xml:space="preserve"> exclusive property, (</w:t>
      </w:r>
      <w:r w:rsidRPr="002972A2">
        <w:rPr>
          <w:rFonts w:ascii="Times New Roman" w:hAnsi="Times New Roman" w:cs="Times New Roman"/>
          <w:b/>
          <w:bCs/>
          <w:sz w:val="22"/>
          <w:szCs w:val="22"/>
        </w:rPr>
        <w:t>ii</w:t>
      </w:r>
      <w:r w:rsidRPr="002972A2">
        <w:rPr>
          <w:rFonts w:ascii="Times New Roman" w:hAnsi="Times New Roman" w:cs="Times New Roman"/>
          <w:sz w:val="22"/>
          <w:szCs w:val="22"/>
        </w:rPr>
        <w:t>) you will not use Confidential Information for any purpose whatsoever (</w:t>
      </w:r>
      <w:r w:rsidRPr="002972A2">
        <w:rPr>
          <w:rFonts w:ascii="Times New Roman" w:hAnsi="Times New Roman" w:cs="Times New Roman"/>
          <w:b/>
          <w:bCs/>
          <w:sz w:val="22"/>
          <w:szCs w:val="22"/>
        </w:rPr>
        <w:t>iii</w:t>
      </w:r>
      <w:r w:rsidRPr="002972A2">
        <w:rPr>
          <w:rFonts w:ascii="Times New Roman" w:hAnsi="Times New Roman" w:cs="Times New Roman"/>
          <w:sz w:val="22"/>
          <w:szCs w:val="22"/>
        </w:rPr>
        <w:t>) you will not disclose Confidential Information to any individual, company or other third party, (</w:t>
      </w:r>
      <w:r w:rsidRPr="002972A2">
        <w:rPr>
          <w:rFonts w:ascii="Times New Roman" w:hAnsi="Times New Roman" w:cs="Times New Roman"/>
          <w:b/>
          <w:bCs/>
          <w:sz w:val="22"/>
          <w:szCs w:val="22"/>
        </w:rPr>
        <w:t>iv</w:t>
      </w:r>
      <w:r w:rsidRPr="002972A2">
        <w:rPr>
          <w:rFonts w:ascii="Times New Roman" w:hAnsi="Times New Roman" w:cs="Times New Roman"/>
          <w:sz w:val="22"/>
          <w:szCs w:val="22"/>
        </w:rPr>
        <w:t xml:space="preserve">) you will restrict the possession, knowledge and use of Confidential Information to those employees and subcontractors who have a need to know the specific Confidential Information and you will ensure compliance on the part of these parties with this agreement, </w:t>
      </w:r>
      <w:r w:rsidRPr="002972A2">
        <w:rPr>
          <w:rFonts w:ascii="Times New Roman" w:hAnsi="Times New Roman" w:cs="Times New Roman"/>
          <w:b/>
          <w:bCs/>
          <w:sz w:val="22"/>
          <w:szCs w:val="22"/>
        </w:rPr>
        <w:t>(v)</w:t>
      </w:r>
      <w:r w:rsidRPr="002972A2">
        <w:rPr>
          <w:rFonts w:ascii="Times New Roman" w:hAnsi="Times New Roman" w:cs="Times New Roman"/>
          <w:sz w:val="22"/>
          <w:szCs w:val="22"/>
        </w:rPr>
        <w:t xml:space="preserve"> you will notify Amazon.com immediately upon discovery of any unauthorized use or disclosure of Confidential Information or any other breach of this agreement, and (</w:t>
      </w:r>
      <w:r w:rsidRPr="002972A2">
        <w:rPr>
          <w:rFonts w:ascii="Times New Roman" w:hAnsi="Times New Roman" w:cs="Times New Roman"/>
          <w:b/>
          <w:bCs/>
          <w:sz w:val="22"/>
          <w:szCs w:val="22"/>
        </w:rPr>
        <w:t>vi</w:t>
      </w:r>
      <w:r w:rsidRPr="002972A2">
        <w:rPr>
          <w:rFonts w:ascii="Times New Roman" w:hAnsi="Times New Roman" w:cs="Times New Roman"/>
          <w:sz w:val="22"/>
          <w:szCs w:val="22"/>
        </w:rPr>
        <w:t xml:space="preserve">) upon </w:t>
      </w:r>
      <w:proofErr w:type="spellStart"/>
      <w:r w:rsidRPr="002972A2">
        <w:rPr>
          <w:rFonts w:ascii="Times New Roman" w:hAnsi="Times New Roman" w:cs="Times New Roman"/>
          <w:sz w:val="22"/>
          <w:szCs w:val="22"/>
        </w:rPr>
        <w:t>Amazon.com’s</w:t>
      </w:r>
      <w:proofErr w:type="spellEnd"/>
      <w:r w:rsidRPr="002972A2">
        <w:rPr>
          <w:rFonts w:ascii="Times New Roman" w:hAnsi="Times New Roman" w:cs="Times New Roman"/>
          <w:sz w:val="22"/>
          <w:szCs w:val="22"/>
        </w:rPr>
        <w:t xml:space="preserve"> request, you will deliver to Amazon.com all materials containing Confidential Information and, at our option, provide Amazon.com with a written certification of compliance.  You also agree that you will not disclose any information to Amazon.com that is confidential or proprietary to you or any other person or company.  Your obligation to comply with this agreement will continue for five (5) years from the execution date below. </w:t>
      </w:r>
    </w:p>
    <w:p w:rsidR="00515BBF" w:rsidRPr="002972A2" w:rsidRDefault="00515BBF" w:rsidP="00A25A9C">
      <w:pPr>
        <w:rPr>
          <w:sz w:val="22"/>
          <w:szCs w:val="22"/>
        </w:rPr>
      </w:pPr>
    </w:p>
    <w:p w:rsidR="00515BBF" w:rsidRPr="002972A2" w:rsidRDefault="00515BBF" w:rsidP="00A25A9C">
      <w:pPr>
        <w:pStyle w:val="BodyText"/>
        <w:rPr>
          <w:rFonts w:ascii="Times New Roman" w:hAnsi="Times New Roman" w:cs="Times New Roman"/>
          <w:sz w:val="22"/>
          <w:szCs w:val="22"/>
        </w:rPr>
      </w:pPr>
      <w:r w:rsidRPr="002972A2">
        <w:rPr>
          <w:rFonts w:ascii="Times New Roman" w:hAnsi="Times New Roman" w:cs="Times New Roman"/>
          <w:sz w:val="22"/>
          <w:szCs w:val="22"/>
        </w:rPr>
        <w:t xml:space="preserve">If a provision of this agreement is held invalid under any applicable law, such invalidity will not affect any other provision of this agreement that can be given effect without the invalid provision.  Further, all </w:t>
      </w:r>
      <w:proofErr w:type="gramStart"/>
      <w:r w:rsidRPr="002972A2">
        <w:rPr>
          <w:rFonts w:ascii="Times New Roman" w:hAnsi="Times New Roman" w:cs="Times New Roman"/>
          <w:sz w:val="22"/>
          <w:szCs w:val="22"/>
        </w:rPr>
        <w:t>terms</w:t>
      </w:r>
      <w:proofErr w:type="gramEnd"/>
      <w:r w:rsidRPr="002972A2">
        <w:rPr>
          <w:rFonts w:ascii="Times New Roman" w:hAnsi="Times New Roman" w:cs="Times New Roman"/>
          <w:sz w:val="22"/>
          <w:szCs w:val="22"/>
        </w:rPr>
        <w:t xml:space="preserve"> and conditions of this agreement will be deemed enforceable to the fullest extent permissible under applicable law, and, when necessary, the court is requested to reform any and all terms or conditions to give them such effect.</w:t>
      </w:r>
    </w:p>
    <w:p w:rsidR="00515BBF" w:rsidRPr="002972A2" w:rsidRDefault="00515BBF" w:rsidP="00A25A9C">
      <w:pPr>
        <w:pStyle w:val="BodyText"/>
        <w:rPr>
          <w:rFonts w:ascii="Times New Roman" w:hAnsi="Times New Roman" w:cs="Times New Roman"/>
          <w:sz w:val="22"/>
          <w:szCs w:val="22"/>
        </w:rPr>
      </w:pPr>
    </w:p>
    <w:p w:rsidR="00515BBF" w:rsidRPr="002972A2" w:rsidRDefault="00515BBF" w:rsidP="00A25A9C">
      <w:pPr>
        <w:pStyle w:val="BodyText"/>
        <w:rPr>
          <w:rFonts w:ascii="Times New Roman" w:hAnsi="Times New Roman" w:cs="Times New Roman"/>
          <w:sz w:val="22"/>
          <w:szCs w:val="22"/>
        </w:rPr>
      </w:pPr>
      <w:r w:rsidRPr="002972A2">
        <w:rPr>
          <w:rFonts w:ascii="Times New Roman" w:hAnsi="Times New Roman" w:cs="Times New Roman"/>
          <w:sz w:val="22"/>
          <w:szCs w:val="22"/>
        </w:rPr>
        <w:t xml:space="preserve">Amazon.com is relying upon your promise to comply strictly with this agreement.  Any violation of this agreement may cause substantial and irreparable harm to Amazon.com.  Accordingly, without limiting any other available remedies, this agreement is specifically enforceable by Amazon.com.  This agreement will be construed in accordance with the internal laws of the State of </w:t>
      </w:r>
      <w:smartTag w:uri="urn:schemas-microsoft-com:office:smarttags" w:element="State">
        <w:smartTag w:uri="urn:schemas-microsoft-com:office:smarttags" w:element="place">
          <w:r w:rsidRPr="002972A2">
            <w:rPr>
              <w:rFonts w:ascii="Times New Roman" w:hAnsi="Times New Roman" w:cs="Times New Roman"/>
              <w:sz w:val="22"/>
              <w:szCs w:val="22"/>
            </w:rPr>
            <w:t>Washington</w:t>
          </w:r>
        </w:smartTag>
      </w:smartTag>
      <w:r w:rsidRPr="002972A2">
        <w:rPr>
          <w:rFonts w:ascii="Times New Roman" w:hAnsi="Times New Roman" w:cs="Times New Roman"/>
          <w:sz w:val="22"/>
          <w:szCs w:val="22"/>
        </w:rPr>
        <w:t>.</w:t>
      </w:r>
    </w:p>
    <w:p w:rsidR="00515BBF" w:rsidRPr="002972A2" w:rsidRDefault="00515BBF" w:rsidP="00A25A9C">
      <w:pPr>
        <w:pStyle w:val="BodyText"/>
        <w:rPr>
          <w:rFonts w:ascii="Times New Roman" w:hAnsi="Times New Roman" w:cs="Times New Roman"/>
          <w:sz w:val="22"/>
          <w:szCs w:val="22"/>
        </w:rPr>
      </w:pPr>
    </w:p>
    <w:p w:rsidR="00515BBF" w:rsidRPr="002972A2" w:rsidRDefault="00515BBF" w:rsidP="00A25A9C">
      <w:pPr>
        <w:pStyle w:val="BodyText"/>
        <w:rPr>
          <w:rFonts w:ascii="Times New Roman" w:hAnsi="Times New Roman" w:cs="Times New Roman"/>
          <w:sz w:val="22"/>
          <w:szCs w:val="22"/>
        </w:rPr>
      </w:pPr>
      <w:r w:rsidRPr="002972A2">
        <w:rPr>
          <w:rFonts w:ascii="Times New Roman" w:hAnsi="Times New Roman" w:cs="Times New Roman"/>
          <w:sz w:val="22"/>
          <w:szCs w:val="22"/>
        </w:rPr>
        <w:t xml:space="preserve">Any failure by Amazon.com to enforce your strict performance of any provision of this agreement will not constitute a waiver of the </w:t>
      </w:r>
      <w:proofErr w:type="spellStart"/>
      <w:r w:rsidRPr="002972A2">
        <w:rPr>
          <w:rFonts w:ascii="Times New Roman" w:hAnsi="Times New Roman" w:cs="Times New Roman"/>
          <w:sz w:val="22"/>
          <w:szCs w:val="22"/>
        </w:rPr>
        <w:t>Amazon.com’s</w:t>
      </w:r>
      <w:proofErr w:type="spellEnd"/>
      <w:r w:rsidRPr="002972A2">
        <w:rPr>
          <w:rFonts w:ascii="Times New Roman" w:hAnsi="Times New Roman" w:cs="Times New Roman"/>
          <w:sz w:val="22"/>
          <w:szCs w:val="22"/>
        </w:rPr>
        <w:t xml:space="preserve"> right to subsequently enforce such provision or any other provision of this agreement.</w:t>
      </w:r>
    </w:p>
    <w:p w:rsidR="00515BBF" w:rsidRPr="002972A2" w:rsidRDefault="00515BBF" w:rsidP="00A25A9C">
      <w:pPr>
        <w:rPr>
          <w:sz w:val="22"/>
          <w:szCs w:val="22"/>
        </w:rPr>
      </w:pPr>
    </w:p>
    <w:p w:rsidR="00515BBF" w:rsidRPr="002972A2" w:rsidRDefault="00515BBF" w:rsidP="00A25A9C">
      <w:pPr>
        <w:rPr>
          <w:sz w:val="22"/>
          <w:szCs w:val="22"/>
        </w:rPr>
      </w:pPr>
    </w:p>
    <w:p w:rsidR="00A25A9C" w:rsidRDefault="00A25A9C" w:rsidP="00A25A9C">
      <w:pPr>
        <w:pStyle w:val="BodyText"/>
        <w:rPr>
          <w:rFonts w:ascii="Times New Roman" w:hAnsi="Times New Roman"/>
          <w:sz w:val="22"/>
          <w:szCs w:val="22"/>
        </w:rPr>
      </w:pPr>
      <w:r>
        <w:rPr>
          <w:rFonts w:ascii="Times New Roman" w:hAnsi="Times New Roman"/>
          <w:sz w:val="22"/>
          <w:szCs w:val="22"/>
        </w:rPr>
        <w:t xml:space="preserve">Signature: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ab/>
        <w:t xml:space="preserve">Date: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A25A9C" w:rsidRDefault="00A25A9C" w:rsidP="00A25A9C">
      <w:pPr>
        <w:pStyle w:val="BodyText"/>
        <w:rPr>
          <w:rFonts w:ascii="Times New Roman" w:hAnsi="Times New Roman"/>
          <w:sz w:val="22"/>
          <w:szCs w:val="22"/>
        </w:rPr>
      </w:pPr>
    </w:p>
    <w:p w:rsidR="00A25A9C" w:rsidRDefault="00A25A9C" w:rsidP="00A25A9C">
      <w:pPr>
        <w:pStyle w:val="BodyText"/>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A25A9C" w:rsidRDefault="00A25A9C" w:rsidP="00A25A9C">
      <w:pPr>
        <w:rPr>
          <w:sz w:val="22"/>
          <w:szCs w:val="22"/>
        </w:rPr>
      </w:pPr>
    </w:p>
    <w:p w:rsidR="00A25A9C" w:rsidRPr="00A25A9C" w:rsidRDefault="00A25A9C" w:rsidP="00A25A9C">
      <w:pPr>
        <w:rPr>
          <w:sz w:val="22"/>
          <w:szCs w:val="22"/>
          <w:u w:val="single"/>
        </w:rPr>
      </w:pPr>
      <w:r>
        <w:rPr>
          <w:sz w:val="22"/>
          <w:szCs w:val="22"/>
        </w:rPr>
        <w:t xml:space="preserve">Title &amp; </w:t>
      </w:r>
      <w:r w:rsidR="00515BBF" w:rsidRPr="002972A2">
        <w:rPr>
          <w:sz w:val="22"/>
          <w:szCs w:val="22"/>
        </w:rPr>
        <w:t>Company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ectPr w:rsidR="00A25A9C" w:rsidRPr="00A25A9C" w:rsidSect="00A25A9C">
      <w:headerReference w:type="default" r:id="rId9"/>
      <w:pgSz w:w="12240" w:h="15840" w:code="1"/>
      <w:pgMar w:top="72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F3" w:rsidRDefault="000652F3">
      <w:r>
        <w:separator/>
      </w:r>
    </w:p>
  </w:endnote>
  <w:endnote w:type="continuationSeparator" w:id="0">
    <w:p w:rsidR="000652F3" w:rsidRDefault="0006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F3" w:rsidRDefault="000652F3">
      <w:r>
        <w:separator/>
      </w:r>
    </w:p>
  </w:footnote>
  <w:footnote w:type="continuationSeparator" w:id="0">
    <w:p w:rsidR="000652F3" w:rsidRDefault="0006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9C" w:rsidRDefault="00A41A3B">
    <w:pPr>
      <w:pStyle w:val="Header"/>
    </w:pPr>
    <w:r>
      <w:rPr>
        <w:noProof/>
      </w:rPr>
      <w:drawing>
        <wp:anchor distT="0" distB="0" distL="114300" distR="114300" simplePos="0" relativeHeight="251657728" behindDoc="0" locked="0" layoutInCell="1" allowOverlap="1">
          <wp:simplePos x="0" y="0"/>
          <wp:positionH relativeFrom="column">
            <wp:posOffset>-748665</wp:posOffset>
          </wp:positionH>
          <wp:positionV relativeFrom="paragraph">
            <wp:posOffset>388620</wp:posOffset>
          </wp:positionV>
          <wp:extent cx="2286000" cy="457200"/>
          <wp:effectExtent l="0" t="0" r="0" b="0"/>
          <wp:wrapTopAndBottom/>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80"/>
    <w:rsid w:val="000652F3"/>
    <w:rsid w:val="00070C37"/>
    <w:rsid w:val="002972A2"/>
    <w:rsid w:val="00515BBF"/>
    <w:rsid w:val="006309FC"/>
    <w:rsid w:val="00942957"/>
    <w:rsid w:val="00965C80"/>
    <w:rsid w:val="00A25A9C"/>
    <w:rsid w:val="00A3743C"/>
    <w:rsid w:val="00A4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4420189-6529-45CD-AB64-1F1A5A63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tabs>
        <w:tab w:val="left" w:pos="1440"/>
      </w:tabs>
      <w:spacing w:before="120" w:after="120"/>
      <w:ind w:right="-18" w:firstLine="720"/>
      <w:jc w:val="both"/>
    </w:pPr>
    <w:rPr>
      <w:rFonts w:ascii="Arial" w:hAnsi="Arial" w:cs="Arial"/>
      <w:sz w:val="20"/>
    </w:rPr>
  </w:style>
  <w:style w:type="paragraph" w:styleId="BodyText2">
    <w:name w:val="Body Text 2"/>
    <w:basedOn w:val="Normal"/>
    <w:rsid w:val="002972A2"/>
    <w:pPr>
      <w:jc w:val="right"/>
    </w:pPr>
    <w:rPr>
      <w:rFonts w:ascii="Verdana" w:hAnsi="Verdana"/>
      <w:color w:val="000000"/>
      <w:sz w:val="40"/>
      <w:szCs w:val="20"/>
    </w:rPr>
  </w:style>
  <w:style w:type="paragraph" w:styleId="Header">
    <w:name w:val="header"/>
    <w:basedOn w:val="Normal"/>
    <w:rsid w:val="00A25A9C"/>
    <w:pPr>
      <w:tabs>
        <w:tab w:val="center" w:pos="4320"/>
        <w:tab w:val="right" w:pos="8640"/>
      </w:tabs>
    </w:pPr>
  </w:style>
  <w:style w:type="paragraph" w:styleId="Footer">
    <w:name w:val="footer"/>
    <w:basedOn w:val="Normal"/>
    <w:rsid w:val="00A25A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mazon Document" ma:contentTypeID="0x010100661EB83309651E44980C3F138F18DEFE00191A50D2A10FDA4B9B5D3FEEA750D24E" ma:contentTypeVersion="5" ma:contentTypeDescription="Document in inside.amazon document library.&#10;" ma:contentTypeScope="" ma:versionID="03ec6323bb518fab53bfdf6fc4a09cc6">
  <xsd:schema xmlns:xsd="http://www.w3.org/2001/XMLSchema" xmlns:p="http://schemas.microsoft.com/office/2006/metadata/properties" xmlns:ns2="a3d39f9b-1449-4846-b8f8-d5098fc5f311" xmlns:ns4="65877770-a30d-46fb-8129-247ba4510ba5" targetNamespace="http://schemas.microsoft.com/office/2006/metadata/properties" ma:root="true" ma:fieldsID="9e15e2ea307c667bc45035223c9b20b4" ns2:_="" ns4:_="">
    <xsd:import namespace="a3d39f9b-1449-4846-b8f8-d5098fc5f311"/>
    <xsd:import namespace="65877770-a30d-46fb-8129-247ba4510ba5"/>
    <xsd:element name="properties">
      <xsd:complexType>
        <xsd:sequence>
          <xsd:element name="documentManagement">
            <xsd:complexType>
              <xsd:all>
                <xsd:element ref="ns2:ContentOwner"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a3d39f9b-1449-4846-b8f8-d5098fc5f311" elementFormDefault="qualified">
    <xsd:import namespace="http://schemas.microsoft.com/office/2006/documentManagement/types"/>
    <xsd:element name="ContentOwner" ma:index="8" nillable="true" ma:displayName="ContentOwner" ma:description="Person or group responsible for authoring content on this page." ma:list="UserInfo"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5877770-a30d-46fb-8129-247ba4510ba5" elementFormDefault="qualified">
    <xsd:import namespace="http://schemas.microsoft.com/office/2006/documentManagement/types"/>
    <xsd:element name="Category" ma:index="10" ma:displayName="Category" ma:default="" ma:format="Dropdown" ma:internalName="Category">
      <xsd:simpleType>
        <xsd:union memberTypes="dms:Text">
          <xsd:simpleType>
            <xsd:restriction base="dms:Choice">
              <xsd:enumeration value="Bar Raiser"/>
              <xsd:enumeration value="Benefits"/>
              <xsd:enumeration value="Campus"/>
              <xsd:enumeration value="Compensation"/>
              <xsd:enumeration value="Customer Connection"/>
              <xsd:enumeration value="Employee Development"/>
              <xsd:enumeration value="Employee Extras"/>
              <xsd:enumeration value="Headcount"/>
              <xsd:enumeration value="Holiday Seasonal Help"/>
              <xsd:enumeration value="HR Systems"/>
              <xsd:enumeration value="Immigration"/>
              <xsd:enumeration value="LOA"/>
              <xsd:enumeration value="Manager Verification"/>
              <xsd:enumeration value="Miscellaneous"/>
              <xsd:enumeration value="MRT"/>
              <xsd:enumeration value="New Hire"/>
              <xsd:enumeration value="Operations"/>
              <xsd:enumeration value="Owners Manual"/>
              <xsd:enumeration value="Payroll"/>
              <xsd:enumeration value="Performance"/>
              <xsd:enumeration value="Policies"/>
              <xsd:enumeration value="Promotions"/>
              <xsd:enumeration value="Recruiting"/>
              <xsd:enumeration value="Safety"/>
              <xsd:enumeration value="Telecommute"/>
              <xsd:enumeration value="Training Materials"/>
              <xsd:enumeration value="Workplace Injury Management"/>
            </xsd:restriction>
          </xsd:simpleType>
        </xsd:union>
      </xsd:simpleType>
    </xsd:element>
    <xsd:element name="Sub_x002d_Category" ma:index="11" nillable="true" ma:displayName="Sub-Category" ma:internalName="Sub_x002d_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20127DF-409B-4DFF-B326-51681480F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9f9b-1449-4846-b8f8-d5098fc5f311"/>
    <ds:schemaRef ds:uri="65877770-a30d-46fb-8129-247ba4510b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D66BDA-5EF3-46DA-AD1A-E39A8997E64C}">
  <ds:schemaRefs>
    <ds:schemaRef ds:uri="http://schemas.microsoft.com/sharepoint/v3/contenttype/forms"/>
  </ds:schemaRefs>
</ds:datastoreItem>
</file>

<file path=customXml/itemProps3.xml><?xml version="1.0" encoding="utf-8"?>
<ds:datastoreItem xmlns:ds="http://schemas.openxmlformats.org/officeDocument/2006/customXml" ds:itemID="{70B2B148-C0DF-4E5C-A72E-3BEEC1710E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NDA version</vt:lpstr>
    </vt:vector>
  </TitlesOfParts>
  <Company>Amazon.com</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version</dc:title>
  <dc:subject/>
  <dc:creator>jwolfe</dc:creator>
  <cp:keywords/>
  <cp:lastModifiedBy>Lazarus,  Sabrina</cp:lastModifiedBy>
  <cp:revision>2</cp:revision>
  <cp:lastPrinted>2002-03-14T21:57:00Z</cp:lastPrinted>
  <dcterms:created xsi:type="dcterms:W3CDTF">2017-06-17T17:40:00Z</dcterms:created>
  <dcterms:modified xsi:type="dcterms:W3CDTF">2017-06-17T17:40:00Z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46700.0000000000</vt:lpwstr>
  </property>
  <property fmtid="{D5CDD505-2E9C-101B-9397-08002B2CF9AE}" pid="3" name="ContentType">
    <vt:lpwstr>Amazon Document</vt:lpwstr>
  </property>
  <property fmtid="{D5CDD505-2E9C-101B-9397-08002B2CF9AE}" pid="4" name="Category">
    <vt:lpwstr>Recruiting</vt:lpwstr>
  </property>
  <property fmtid="{D5CDD505-2E9C-101B-9397-08002B2CF9AE}" pid="5" name="Sub-Category">
    <vt:lpwstr>Visitor</vt:lpwstr>
  </property>
  <property fmtid="{D5CDD505-2E9C-101B-9397-08002B2CF9AE}" pid="6" name="display_urn:schemas-microsoft-com:office:office#Editor">
    <vt:lpwstr>Novoselov, Konstantin</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Afzali, Quais</vt:lpwstr>
  </property>
  <property fmtid="{D5CDD505-2E9C-101B-9397-08002B2CF9AE}" pid="11" name="_SourceUrl">
    <vt:lpwstr/>
  </property>
  <property fmtid="{D5CDD505-2E9C-101B-9397-08002B2CF9AE}" pid="12" name="_SharedFileIndex">
    <vt:lpwstr/>
  </property>
  <property fmtid="{D5CDD505-2E9C-101B-9397-08002B2CF9AE}" pid="13" name="ContentOwner">
    <vt:lpwstr/>
  </property>
</Properties>
</file>